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29" w:rsidRDefault="00896C29" w:rsidP="00896C29">
      <w:pPr>
        <w:rPr>
          <w:rFonts w:ascii="Lucida Sans Unicode" w:hAnsi="Lucida Sans Unicode" w:cs="Lucida Sans Unicode"/>
          <w:b/>
          <w:sz w:val="20"/>
          <w:szCs w:val="20"/>
        </w:rPr>
      </w:pPr>
    </w:p>
    <w:p w:rsidR="00896C29" w:rsidRPr="00B437E0" w:rsidRDefault="00896C29" w:rsidP="00896C29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sz w:val="20"/>
          <w:szCs w:val="20"/>
          <w:u w:val="single"/>
        </w:rPr>
        <w:t>ΠΑΡΑΡΤΗΜΑ Α</w:t>
      </w:r>
    </w:p>
    <w:p w:rsidR="00896C29" w:rsidRPr="00B437E0" w:rsidRDefault="00896C29" w:rsidP="00896C29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ΤΥΠΟΠΟΙΗΜΕΝΟ ΕΝΤΥΠΟ ΥΠΕΥΘΥΝΗΣ ΔΗΛΩΣΗΣ (TEΥΔ)</w:t>
      </w:r>
    </w:p>
    <w:p w:rsidR="00896C29" w:rsidRPr="00B437E0" w:rsidRDefault="00896C29" w:rsidP="00896C29">
      <w:pPr>
        <w:shd w:val="clear" w:color="auto" w:fill="D9D9D9" w:themeFill="background1" w:themeFillShade="D9"/>
        <w:jc w:val="center"/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[άρθρου 79 παρ. 4 ν. 4412/2016 (Α 147)]</w:t>
      </w:r>
    </w:p>
    <w:p w:rsidR="00896C29" w:rsidRPr="00B437E0" w:rsidRDefault="00896C29" w:rsidP="00896C29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sz w:val="20"/>
          <w:szCs w:val="20"/>
          <w:u w:val="single"/>
        </w:rPr>
        <w:t>για διαδικασίες σύναψης δημόσιας σύμβασης κάτω των ορίων των οδηγιών</w:t>
      </w:r>
    </w:p>
    <w:p w:rsidR="00896C29" w:rsidRPr="00B437E0" w:rsidRDefault="00896C29" w:rsidP="00896C29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 xml:space="preserve">Μέρος Ι: ΠΛΗΡΟΦΟΡΙΕΣ ΣΧΕΤΙΚΑ ΜΕ ΤΗΝ ΑΝΑΘΕΤΟΥΣΑ ΑΡΧΗ </w:t>
      </w:r>
    </w:p>
    <w:p w:rsidR="00896C29" w:rsidRPr="00B437E0" w:rsidRDefault="00896C29" w:rsidP="00896C29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ΚΑΙ ΤΗ ΔΙΑΔΙΚΑΣΙΑ ΑΝΑΘΕΣΗΣ</w:t>
      </w:r>
    </w:p>
    <w:p w:rsidR="00896C29" w:rsidRPr="00B437E0" w:rsidRDefault="00896C29" w:rsidP="00896C29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896C29" w:rsidRPr="00B437E0" w:rsidTr="008400D1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96C29" w:rsidRPr="00B437E0" w:rsidRDefault="00896C29" w:rsidP="008400D1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96C29" w:rsidRPr="00B437E0" w:rsidRDefault="00896C29" w:rsidP="008400D1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Ονομασία: [ΔΗΜΟΣ ΓΛΥΦΑΔΑΣ]</w:t>
            </w:r>
          </w:p>
          <w:p w:rsidR="00896C29" w:rsidRPr="00B437E0" w:rsidRDefault="00896C29" w:rsidP="008400D1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 Αναθέτουσας Αρχής / Αναθέτοντα Φορέα ΚΗΜΔΗΣ : 6066</w:t>
            </w:r>
          </w:p>
          <w:p w:rsidR="00896C29" w:rsidRPr="00B437E0" w:rsidRDefault="00896C29" w:rsidP="008400D1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 Κωδικός: ΑΛΣΟΥΣ 15, ΓΛΥΦΑΔΑ, 16675</w:t>
            </w:r>
          </w:p>
          <w:p w:rsidR="00896C29" w:rsidRPr="00B437E0" w:rsidRDefault="00896C29" w:rsidP="008400D1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Αρμόδιος για πληροφορίες: ΣΤΑΥΡΟΥΛΑ ΖΙΑ</w:t>
            </w:r>
          </w:p>
          <w:p w:rsidR="00896C29" w:rsidRPr="00B437E0" w:rsidRDefault="00896C29" w:rsidP="008400D1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Τηλέφωνο: 213-2025361-362</w:t>
            </w:r>
          </w:p>
          <w:p w:rsidR="00896C29" w:rsidRPr="00A97D2C" w:rsidRDefault="00896C29" w:rsidP="008400D1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. ταχυδρομείο: </w:t>
            </w:r>
            <w:hyperlink r:id="rId7" w:history="1"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promitheies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@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896C29" w:rsidRPr="00256393" w:rsidRDefault="00896C29" w:rsidP="008400D1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Διεύθυνση στο Διαδίκτυο (διεύθυνση δικτυακού τόπου) (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www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glyfada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896C29" w:rsidRPr="00B437E0" w:rsidTr="008400D1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96C29" w:rsidRPr="00B437E0" w:rsidRDefault="00896C29" w:rsidP="008400D1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Β: Πληροφορίες σχετικά με τη διαδικασία σύναψης σύμβασης</w:t>
            </w:r>
          </w:p>
          <w:p w:rsidR="00896C29" w:rsidRDefault="00896C29" w:rsidP="008400D1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CPV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 w:rsidRPr="002165A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«</w:t>
            </w:r>
            <w:r w:rsidRPr="002165A0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Ειδικός εξωτερικός καθαρισμός κάδων απορριμμάτων»</w:t>
            </w: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</w:p>
          <w:p w:rsidR="00896C29" w:rsidRDefault="00896C29" w:rsidP="008400D1">
            <w:pPr>
              <w:shd w:val="clear" w:color="auto" w:fill="D9D9D9" w:themeFill="background1" w:themeFillShade="D9"/>
              <w:rPr>
                <w:rFonts w:ascii="Arial" w:hAnsi="Arial" w:cs="Arial"/>
                <w:b/>
                <w:bCs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  <w:lang w:val="en-US"/>
              </w:rPr>
              <w:t>CPVS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 </w:t>
            </w:r>
            <w:r w:rsidRPr="00F13ED6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90918000-5</w:t>
            </w:r>
          </w:p>
          <w:p w:rsidR="00896C29" w:rsidRPr="00FA2BC4" w:rsidRDefault="00896C29" w:rsidP="008400D1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στο ΚΗΜΔΗΣ: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115FA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18PROC003625297</w:t>
            </w:r>
          </w:p>
          <w:p w:rsidR="00896C29" w:rsidRPr="00B437E0" w:rsidRDefault="00896C29" w:rsidP="008400D1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Η σύμβαση αναφέρεται σε έργα, προμήθειες, ή υπηρεσίες : </w:t>
            </w:r>
            <w:r w:rsidRPr="00D03A22">
              <w:rPr>
                <w:rFonts w:ascii="Lucida Sans Unicode" w:hAnsi="Lucida Sans Unicode" w:cs="Lucida Sans Unicode"/>
                <w:sz w:val="20"/>
                <w:szCs w:val="20"/>
              </w:rPr>
              <w:t>υπηρεσία/εργασία</w:t>
            </w:r>
          </w:p>
          <w:p w:rsidR="00896C29" w:rsidRPr="00B437E0" w:rsidRDefault="00896C29" w:rsidP="008400D1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ΟΧΙ</w:t>
            </w:r>
          </w:p>
          <w:p w:rsidR="00896C29" w:rsidRPr="00E04188" w:rsidRDefault="00896C29" w:rsidP="008400D1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ΑΡ.ΠΡΩΤ.: </w:t>
            </w:r>
          </w:p>
        </w:tc>
      </w:tr>
    </w:tbl>
    <w:p w:rsidR="00896C29" w:rsidRPr="00A81F16" w:rsidRDefault="00896C29" w:rsidP="00896C29">
      <w:pPr>
        <w:rPr>
          <w:rFonts w:ascii="Lucida Sans Unicode" w:hAnsi="Lucida Sans Unicode" w:cs="Lucida Sans Unicode"/>
        </w:rPr>
      </w:pPr>
    </w:p>
    <w:p w:rsidR="00896C29" w:rsidRPr="00A81F16" w:rsidRDefault="00896C29" w:rsidP="00896C29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896C29" w:rsidRPr="005F5A83" w:rsidRDefault="00896C29" w:rsidP="00896C29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896C29" w:rsidRPr="005F5A83" w:rsidRDefault="00896C29" w:rsidP="00896C29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896C29" w:rsidRPr="005F5A83" w:rsidTr="008400D1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spacing w:before="120"/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896C29" w:rsidRPr="005F5A83" w:rsidTr="008400D1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896C29" w:rsidRPr="005F5A83" w:rsidTr="008400D1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Αριθμός φορολογικού μητρώου (ΑΦΜ):</w:t>
            </w: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896C29" w:rsidRPr="005F5A83" w:rsidTr="008400D1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896C29" w:rsidRPr="005F5A83" w:rsidTr="008400D1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shd w:val="clear" w:color="auto" w:fill="FFFFFF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Αρμόδιος ή αρμόδιοι</w:t>
            </w:r>
            <w:r w:rsidRPr="005F5A83">
              <w:rPr>
                <w:rStyle w:val="a4"/>
                <w:rFonts w:ascii="Lucida Sans Unicode" w:hAnsi="Lucida Sans Unicode" w:cs="Lucida Sans Unicode"/>
                <w:sz w:val="20"/>
                <w:szCs w:val="20"/>
              </w:rPr>
              <w:endnoteReference w:id="1"/>
            </w:r>
            <w:r w:rsidRPr="005F5A83">
              <w:rPr>
                <w:rStyle w:val="a4"/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Διεύθυνση στο Διαδίκτυο (διεύθυνση δικτυακού τόπου) (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896C29" w:rsidRPr="005F5A83" w:rsidTr="008400D1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896C29" w:rsidRPr="005F5A83" w:rsidTr="008400D1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896C29" w:rsidRPr="005F5A83" w:rsidTr="008400D1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θα είναι σε θέση να προσκομίσει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βεβαίωση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896C29" w:rsidRPr="005F5A83" w:rsidRDefault="00896C29" w:rsidP="008400D1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ε) [] Ναι [] Όχι</w:t>
            </w: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896C29" w:rsidRPr="005F5A83" w:rsidTr="008400D1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896C29" w:rsidRPr="005F5A83" w:rsidTr="008400D1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  <w:tr w:rsidR="00896C29" w:rsidRPr="005F5A83" w:rsidTr="008400D1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896C29" w:rsidRPr="005F5A83" w:rsidTr="008400D1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[……]</w:t>
            </w: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[……]</w:t>
            </w:r>
          </w:p>
        </w:tc>
      </w:tr>
      <w:tr w:rsidR="00896C29" w:rsidRPr="005F5A83" w:rsidTr="008400D1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lastRenderedPageBreak/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896C29" w:rsidRPr="005F5A83" w:rsidTr="008400D1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</w:tbl>
    <w:p w:rsidR="00896C29" w:rsidRPr="005F5A83" w:rsidRDefault="00896C29" w:rsidP="00896C29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896C29" w:rsidRPr="008C7994" w:rsidRDefault="00896C29" w:rsidP="00896C29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896C29" w:rsidRPr="008C7994" w:rsidTr="008400D1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896C29" w:rsidRPr="008C7994" w:rsidTr="008400D1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</w:t>
            </w:r>
            <w:r w:rsidRPr="008C799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]</w:t>
            </w:r>
          </w:p>
        </w:tc>
      </w:tr>
      <w:tr w:rsidR="00896C29" w:rsidRPr="008C7994" w:rsidTr="008400D1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896C29" w:rsidRPr="008C7994" w:rsidTr="008400D1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896C29" w:rsidRPr="008C7994" w:rsidTr="008400D1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896C29" w:rsidRPr="008C7994" w:rsidTr="008400D1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896C29" w:rsidRPr="008C7994" w:rsidTr="008400D1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</w:tbl>
    <w:p w:rsidR="00896C29" w:rsidRPr="008C7994" w:rsidRDefault="00896C29" w:rsidP="00896C29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896C29" w:rsidRPr="008C7994" w:rsidRDefault="00896C29" w:rsidP="00896C29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896C29" w:rsidRPr="008C7994" w:rsidTr="008400D1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896C29" w:rsidRPr="008C7994" w:rsidTr="008400D1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8C799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</w:tc>
      </w:tr>
    </w:tbl>
    <w:p w:rsidR="00896C29" w:rsidRPr="008C7994" w:rsidRDefault="00896C29" w:rsidP="00896C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>Εάν ναι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896C29" w:rsidRPr="008C7994" w:rsidRDefault="00896C29" w:rsidP="00896C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+</w:t>
      </w: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Pr="00B71BBC" w:rsidRDefault="00896C29" w:rsidP="00896C29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Δ: Πληροφορίες σχετικά με υπεργολάβους στην ικανότητα των οποίων 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δεν στηρίζεται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 ο οικονομικός φορέας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896C29" w:rsidRPr="00B71BBC" w:rsidRDefault="00896C29" w:rsidP="00896C2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896C29" w:rsidRPr="00B71BBC" w:rsidTr="008400D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C29" w:rsidRPr="00B71BBC" w:rsidRDefault="00896C29" w:rsidP="008400D1">
            <w:pPr>
              <w:spacing w:line="276" w:lineRule="auto"/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C29" w:rsidRPr="00B71BBC" w:rsidRDefault="00896C29" w:rsidP="008400D1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896C29" w:rsidRPr="00B71BBC" w:rsidTr="008400D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6C29" w:rsidRPr="00B71BBC" w:rsidRDefault="00896C29" w:rsidP="008400D1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29" w:rsidRPr="00B71BBC" w:rsidRDefault="00896C29" w:rsidP="008400D1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  <w:p w:rsidR="00896C29" w:rsidRPr="00B71BBC" w:rsidRDefault="00896C29" w:rsidP="008400D1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896C29" w:rsidRPr="00B71BBC" w:rsidRDefault="00896C29" w:rsidP="008400D1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ναι 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896C29" w:rsidRPr="00B71BBC" w:rsidRDefault="00896C29" w:rsidP="008400D1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[…]</w:t>
            </w:r>
          </w:p>
        </w:tc>
      </w:tr>
    </w:tbl>
    <w:p w:rsidR="00896C29" w:rsidRPr="00B71BBC" w:rsidRDefault="00896C29" w:rsidP="00896C29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B71BBC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B71BBC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B71BBC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896C29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jc w:val="center"/>
        <w:rPr>
          <w:rFonts w:ascii="Lucida Sans Unicode" w:hAnsi="Lucida Sans Unicode" w:cs="Lucida Sans Unicode"/>
        </w:rPr>
      </w:pPr>
    </w:p>
    <w:p w:rsidR="00896C29" w:rsidRPr="008C7994" w:rsidRDefault="00896C29" w:rsidP="00896C2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96C29" w:rsidRPr="00B71BBC" w:rsidRDefault="00896C29" w:rsidP="00896C29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lastRenderedPageBreak/>
        <w:t>Μέρος III: ΛΟΓΟΙ ΑΠΟΚΛΕΙΣΜΟΥ</w:t>
      </w:r>
    </w:p>
    <w:p w:rsidR="00896C29" w:rsidRPr="00B71BBC" w:rsidRDefault="00896C29" w:rsidP="00896C29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>Α: ΛΟΓΟΙ ΑΠΟΚΛΕΙΣΜΟΥ ΠΟΥ ΣΧΕΤΙΖΟΝΤΑΙ ΜΕ ΠΟΙΝΙΚΕΣ ΚΑΤΑΔΙΚΕΣ</w:t>
      </w:r>
    </w:p>
    <w:p w:rsidR="00896C29" w:rsidRPr="00B71BBC" w:rsidRDefault="00896C29" w:rsidP="00896C29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>Στο άρθρο 73 παρ. 1 ορίζονται οι ακόλουθοι λόγοι αποκλεισμού:</w:t>
      </w:r>
    </w:p>
    <w:p w:rsidR="00896C29" w:rsidRPr="00B71BBC" w:rsidRDefault="00896C29" w:rsidP="00896C29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 xml:space="preserve">συμμετοχή σε </w:t>
      </w:r>
      <w:r w:rsidRPr="00B71BBC">
        <w:rPr>
          <w:rFonts w:ascii="Lucida Sans Unicode" w:hAnsi="Lucida Sans Unicode" w:cs="Lucida Sans Unicode"/>
          <w:b/>
          <w:sz w:val="20"/>
          <w:szCs w:val="20"/>
        </w:rPr>
        <w:t>εγκληματική οργάνωση</w:t>
      </w:r>
    </w:p>
    <w:p w:rsidR="00896C29" w:rsidRPr="00B71BBC" w:rsidRDefault="00896C29" w:rsidP="00896C29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δωροδοκία</w:t>
      </w:r>
      <w:r w:rsidRPr="00B71BBC">
        <w:rPr>
          <w:rFonts w:ascii="Lucida Sans Unicode" w:hAnsi="Lucida Sans Unicode" w:cs="Lucida Sans Unicode"/>
          <w:sz w:val="20"/>
          <w:szCs w:val="20"/>
          <w:vertAlign w:val="superscript"/>
        </w:rPr>
        <w:t>,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896C29" w:rsidRPr="00B71BBC" w:rsidRDefault="00896C29" w:rsidP="00896C29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απάτη</w:t>
      </w:r>
    </w:p>
    <w:p w:rsidR="00896C29" w:rsidRPr="00B71BBC" w:rsidRDefault="00896C29" w:rsidP="00896C29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τρομοκρατικά εγκλήματα ή εγκλήματα συνδεόμενα με τρομοκρατικές δραστηριότητες</w:t>
      </w:r>
    </w:p>
    <w:p w:rsidR="00896C29" w:rsidRPr="00B71BBC" w:rsidRDefault="00896C29" w:rsidP="00896C29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4"/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νομιμοποίηση εσόδων από παράνομες δραστηριότητες ή χρηματοδότηση της τρομοκρατίας</w:t>
      </w:r>
    </w:p>
    <w:p w:rsidR="00896C29" w:rsidRPr="00B71BBC" w:rsidRDefault="00896C29" w:rsidP="00896C29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</w:pPr>
      <w:r w:rsidRPr="00B71BBC">
        <w:rPr>
          <w:rStyle w:val="a4"/>
          <w:rFonts w:ascii="Lucida Sans Unicode" w:hAnsi="Lucida Sans Unicode" w:cs="Lucida Sans Unicode"/>
          <w:b/>
          <w:sz w:val="20"/>
          <w:szCs w:val="20"/>
        </w:rPr>
        <w:t>παιδική εργασία και άλλες μορφές εμπορίας ανθρώπων</w:t>
      </w:r>
      <w:r w:rsidRPr="00B71BBC">
        <w:rPr>
          <w:rStyle w:val="a4"/>
          <w:rFonts w:ascii="Lucida Sans Unicode" w:hAnsi="Lucida Sans Unicode" w:cs="Lucida Sans Unicode"/>
          <w:sz w:val="20"/>
          <w:szCs w:val="20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896C29" w:rsidRPr="00B71BBC" w:rsidTr="008400D1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B71BBC" w:rsidRDefault="00896C29" w:rsidP="008400D1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B71BBC" w:rsidRDefault="00896C29" w:rsidP="008400D1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896C29" w:rsidRPr="00B71BBC" w:rsidTr="008400D1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B71BBC" w:rsidRDefault="00896C29" w:rsidP="008400D1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Υπάρχει τελεσίδικη καταδικαστική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απόφαση εις βάρος του οικονομικού φορέα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οποιουδήποτε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B71BBC" w:rsidRDefault="00896C29" w:rsidP="008400D1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  <w:p w:rsidR="00896C29" w:rsidRPr="00B71BBC" w:rsidRDefault="00896C29" w:rsidP="008400D1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896C29" w:rsidRPr="00B71BBC" w:rsidRDefault="00896C29" w:rsidP="008400D1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896C29" w:rsidRPr="00B71BBC" w:rsidRDefault="00896C29" w:rsidP="008400D1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896C29" w:rsidRPr="00B71BBC" w:rsidRDefault="00896C29" w:rsidP="008400D1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96C29" w:rsidRPr="00B71BBC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896C29" w:rsidRPr="00B71BBC" w:rsidTr="008400D1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B71BBC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, αναφέρετε:</w:t>
            </w:r>
          </w:p>
          <w:p w:rsidR="00896C29" w:rsidRPr="00B71BBC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96C29" w:rsidRPr="00B71BBC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ποιος έχει καταδικαστεί [ ]·</w:t>
            </w:r>
          </w:p>
          <w:p w:rsidR="00896C29" w:rsidRPr="00B71BBC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γ) </w:t>
            </w:r>
            <w:r w:rsidRPr="00B71BB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B71BBC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α) Ημερομηνία:[   ], </w:t>
            </w:r>
          </w:p>
          <w:p w:rsidR="00896C29" w:rsidRPr="00B71BBC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σημείο-(-α): [   ], </w:t>
            </w:r>
          </w:p>
          <w:p w:rsidR="00896C29" w:rsidRPr="00B71BBC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λόγος(-οι):[   ]</w:t>
            </w:r>
          </w:p>
          <w:p w:rsidR="00896C29" w:rsidRPr="00B71BBC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896C29" w:rsidRPr="00B71BBC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896C29" w:rsidRPr="00B71BBC" w:rsidRDefault="00896C29" w:rsidP="008400D1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896C29" w:rsidRPr="00B71BBC" w:rsidRDefault="00896C29" w:rsidP="008400D1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96C29" w:rsidRPr="00B71BBC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  <w:r w:rsidRPr="00B71BBC">
              <w:rPr>
                <w:rStyle w:val="a4"/>
                <w:rFonts w:ascii="Lucida Sans Unicode" w:hAnsi="Lucida Sans Unicode" w:cs="Lucida Sans Unicode"/>
                <w:sz w:val="20"/>
                <w:szCs w:val="20"/>
              </w:rPr>
              <w:endnoteReference w:id="2"/>
            </w:r>
          </w:p>
        </w:tc>
      </w:tr>
      <w:tr w:rsidR="00896C29" w:rsidRPr="00896284" w:rsidTr="008400D1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896284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896284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 xml:space="preserve">[] Ναι [] Όχι </w:t>
            </w:r>
          </w:p>
        </w:tc>
      </w:tr>
      <w:tr w:rsidR="00896C29" w:rsidRPr="00896284" w:rsidTr="008400D1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896284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896284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896C29" w:rsidRPr="000700B6" w:rsidRDefault="00896C29" w:rsidP="00896C29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Β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 xml:space="preserve">: </w:t>
      </w:r>
      <w:r w:rsidRPr="00152890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896C29" w:rsidRPr="000700B6" w:rsidTr="008400D1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896C29" w:rsidRPr="000700B6" w:rsidTr="008400D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[] Ναι [] Όχι </w:t>
            </w:r>
          </w:p>
        </w:tc>
      </w:tr>
      <w:tr w:rsidR="00896C29" w:rsidRPr="000700B6" w:rsidTr="008400D1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όχι αναφέρετε: </w:t>
            </w:r>
          </w:p>
          <w:p w:rsidR="00896C29" w:rsidRPr="005F5A83" w:rsidRDefault="00896C29" w:rsidP="008400D1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Χώρα ή κράτος μέλος για το οποίο πρόκειται:</w:t>
            </w:r>
          </w:p>
          <w:p w:rsidR="00896C29" w:rsidRPr="005F5A83" w:rsidRDefault="00896C29" w:rsidP="008400D1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Ποιο είναι το σχετικό ποσό;</w:t>
            </w:r>
          </w:p>
          <w:p w:rsidR="00896C29" w:rsidRPr="005F5A83" w:rsidRDefault="00896C29" w:rsidP="008400D1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γ)Πως διαπιστώθηκε η αθέτηση των υποχρεώσεων;</w:t>
            </w:r>
          </w:p>
          <w:p w:rsidR="00896C29" w:rsidRPr="005F5A83" w:rsidRDefault="00896C29" w:rsidP="008400D1">
            <w:pPr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1) Μέσω δικαστικής ή διοικητικής απόφασης;</w:t>
            </w:r>
          </w:p>
          <w:p w:rsidR="00896C29" w:rsidRPr="005F5A83" w:rsidRDefault="00896C29" w:rsidP="008400D1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 εν λόγω απόφαση είναι τελεσίδικη και δεσμευτική;</w:t>
            </w:r>
          </w:p>
          <w:p w:rsidR="00896C29" w:rsidRPr="005F5A83" w:rsidRDefault="00896C29" w:rsidP="008400D1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896C29" w:rsidRPr="005F5A83" w:rsidRDefault="00896C29" w:rsidP="008400D1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896C29" w:rsidRPr="005F5A83" w:rsidRDefault="00896C29" w:rsidP="008400D1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896C29" w:rsidRPr="005F5A83" w:rsidRDefault="00896C29" w:rsidP="008400D1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896C29" w:rsidRPr="005F5A83" w:rsidTr="008400D1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896C29" w:rsidRPr="005F5A83" w:rsidTr="008400D1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896C29" w:rsidRPr="005F5A83" w:rsidRDefault="00896C29" w:rsidP="008400D1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896C29" w:rsidRPr="000700B6" w:rsidTr="008400D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5F5A83" w:rsidRDefault="00896C29" w:rsidP="008400D1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4"/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5F5A83">
              <w:rPr>
                <w:rStyle w:val="a4"/>
                <w:rFonts w:ascii="Lucida Sans Unicode" w:hAnsi="Lucida Sans Unicode" w:cs="Lucida Sans Unicode"/>
                <w:sz w:val="20"/>
                <w:szCs w:val="20"/>
              </w:rPr>
              <w:endnoteReference w:id="3"/>
            </w:r>
          </w:p>
          <w:p w:rsidR="00896C29" w:rsidRPr="005F5A83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</w:t>
            </w:r>
          </w:p>
        </w:tc>
      </w:tr>
    </w:tbl>
    <w:p w:rsidR="00896C29" w:rsidRPr="000700B6" w:rsidRDefault="00896C29" w:rsidP="00896C29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896C29" w:rsidRPr="000700B6" w:rsidRDefault="00896C29" w:rsidP="00896C29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Γ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>: ΛΟΓΟΙ ΠΟΥ ΣΧΕΤΙΖΟΝΤΑΙ ΜΕ ΑΦΕΡΕΓΓΥΟΤΗΤΑ,                                                     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896C29" w:rsidRPr="0007452D" w:rsidTr="008400D1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896C29" w:rsidRPr="0007452D" w:rsidTr="008400D1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896C29" w:rsidRPr="0007452D" w:rsidTr="008400D1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896C29" w:rsidRPr="0007452D" w:rsidTr="008400D1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07452D">
              <w:rPr>
                <w:rStyle w:val="a5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96C29" w:rsidRPr="0007452D" w:rsidRDefault="00896C29" w:rsidP="008400D1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96C29" w:rsidRPr="0007452D" w:rsidTr="008400D1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896C29" w:rsidRPr="0007452D" w:rsidTr="008400D1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6C29" w:rsidRPr="0007452D" w:rsidRDefault="00896C29" w:rsidP="008400D1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896C29" w:rsidRPr="0007452D" w:rsidTr="008400D1">
        <w:trPr>
          <w:trHeight w:val="1544"/>
          <w:jc w:val="center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896C29" w:rsidRPr="0007452D" w:rsidTr="008400D1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896C29" w:rsidRPr="0007452D" w:rsidTr="008400D1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896C29" w:rsidRPr="0007452D" w:rsidTr="008400D1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07452D">
              <w:rPr>
                <w:rStyle w:val="a5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896C29" w:rsidRPr="0007452D" w:rsidTr="008400D1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896C29" w:rsidRPr="0007452D" w:rsidTr="008400D1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896C29" w:rsidRPr="0007452D" w:rsidTr="008400D1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96C29" w:rsidRPr="0007452D" w:rsidRDefault="00896C29" w:rsidP="008400D1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07452D" w:rsidRDefault="00896C29" w:rsidP="008400D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896C29" w:rsidRPr="00A92D16" w:rsidRDefault="00896C29" w:rsidP="00896C29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896C29" w:rsidRPr="00A92D16" w:rsidRDefault="00896C29" w:rsidP="00896C29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96C29" w:rsidRPr="000700B6" w:rsidRDefault="00896C29" w:rsidP="00896C29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896C29" w:rsidRPr="006D33A4" w:rsidRDefault="00896C29" w:rsidP="00896C29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33A4">
        <w:rPr>
          <w:rFonts w:ascii="Lucida Sans Unicode" w:hAnsi="Lucida Sans Unicode" w:cs="Lucida Sans Unicode"/>
          <w:sz w:val="20"/>
          <w:szCs w:val="20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896C29" w:rsidRPr="006D33A4" w:rsidRDefault="00896C29" w:rsidP="00896C29">
      <w:pPr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bCs/>
          <w:sz w:val="20"/>
          <w:szCs w:val="20"/>
        </w:rPr>
        <w:t>α: Γενική ένδειξη για όλα τα κριτήρια επιλογής</w:t>
      </w:r>
    </w:p>
    <w:p w:rsidR="00896C29" w:rsidRPr="006D33A4" w:rsidRDefault="00896C29" w:rsidP="00896C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sz w:val="20"/>
          <w:szCs w:val="20"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896C29" w:rsidRPr="006D33A4" w:rsidTr="008400D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6D33A4" w:rsidRDefault="00896C29" w:rsidP="008400D1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6D33A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</w:t>
            </w:r>
          </w:p>
        </w:tc>
      </w:tr>
      <w:tr w:rsidR="00896C29" w:rsidRPr="006D33A4" w:rsidTr="008400D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C29" w:rsidRPr="006D33A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C29" w:rsidRPr="006D33A4" w:rsidRDefault="00896C29" w:rsidP="008400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</w:tbl>
    <w:p w:rsidR="00896C29" w:rsidRPr="006D33A4" w:rsidRDefault="00896C29" w:rsidP="00896C29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896C29" w:rsidRDefault="00896C29" w:rsidP="00896C29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96C29" w:rsidRDefault="00896C29" w:rsidP="00896C29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96C29" w:rsidRDefault="00896C29" w:rsidP="00896C29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96C29" w:rsidRDefault="00896C29" w:rsidP="00896C29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96C29" w:rsidRDefault="00896C29" w:rsidP="00896C29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96C29" w:rsidRDefault="00896C29" w:rsidP="00896C29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96C29" w:rsidRDefault="00896C29" w:rsidP="00896C29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96C29" w:rsidRDefault="00896C29" w:rsidP="00896C29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96C29" w:rsidRDefault="00896C29" w:rsidP="00896C29">
      <w:pPr>
        <w:rPr>
          <w:lang w:eastAsia="zh-CN"/>
        </w:rPr>
      </w:pPr>
    </w:p>
    <w:p w:rsidR="00896C29" w:rsidRDefault="00896C29" w:rsidP="00896C29">
      <w:pPr>
        <w:rPr>
          <w:lang w:eastAsia="zh-CN"/>
        </w:rPr>
      </w:pPr>
    </w:p>
    <w:p w:rsidR="00896C29" w:rsidRDefault="00896C29" w:rsidP="00896C29">
      <w:pPr>
        <w:rPr>
          <w:lang w:eastAsia="zh-CN"/>
        </w:rPr>
      </w:pPr>
    </w:p>
    <w:p w:rsidR="00896C29" w:rsidRDefault="00896C29" w:rsidP="00896C29">
      <w:pPr>
        <w:rPr>
          <w:lang w:eastAsia="zh-CN"/>
        </w:rPr>
      </w:pPr>
    </w:p>
    <w:p w:rsidR="00896C29" w:rsidRDefault="00896C29" w:rsidP="00896C29">
      <w:pPr>
        <w:rPr>
          <w:lang w:eastAsia="zh-CN"/>
        </w:rPr>
      </w:pPr>
    </w:p>
    <w:p w:rsidR="00896C29" w:rsidRDefault="00896C29" w:rsidP="00896C29">
      <w:pPr>
        <w:rPr>
          <w:lang w:eastAsia="zh-CN"/>
        </w:rPr>
      </w:pPr>
    </w:p>
    <w:p w:rsidR="00896C29" w:rsidRDefault="00896C29" w:rsidP="00896C29">
      <w:pPr>
        <w:rPr>
          <w:lang w:eastAsia="zh-CN"/>
        </w:rPr>
      </w:pPr>
    </w:p>
    <w:p w:rsidR="00896C29" w:rsidRDefault="00896C29" w:rsidP="00896C29">
      <w:pPr>
        <w:rPr>
          <w:lang w:eastAsia="zh-CN"/>
        </w:rPr>
      </w:pPr>
    </w:p>
    <w:p w:rsidR="00896C29" w:rsidRDefault="00896C29" w:rsidP="00896C29">
      <w:pPr>
        <w:rPr>
          <w:lang w:eastAsia="zh-CN"/>
        </w:rPr>
      </w:pPr>
    </w:p>
    <w:p w:rsidR="00896C29" w:rsidRDefault="00896C29" w:rsidP="00896C29">
      <w:pPr>
        <w:rPr>
          <w:lang w:eastAsia="zh-CN"/>
        </w:rPr>
      </w:pPr>
    </w:p>
    <w:p w:rsidR="00896C29" w:rsidRDefault="00896C29" w:rsidP="00896C29">
      <w:pPr>
        <w:rPr>
          <w:lang w:eastAsia="zh-CN"/>
        </w:rPr>
      </w:pPr>
    </w:p>
    <w:p w:rsidR="00896C29" w:rsidRDefault="00896C29" w:rsidP="00896C29">
      <w:pPr>
        <w:rPr>
          <w:lang w:eastAsia="zh-CN"/>
        </w:rPr>
      </w:pPr>
    </w:p>
    <w:p w:rsidR="00896C29" w:rsidRDefault="00896C29" w:rsidP="00896C29">
      <w:pPr>
        <w:rPr>
          <w:lang w:eastAsia="zh-CN"/>
        </w:rPr>
      </w:pPr>
    </w:p>
    <w:p w:rsidR="00896C29" w:rsidRDefault="00896C29" w:rsidP="00896C29">
      <w:pPr>
        <w:rPr>
          <w:lang w:eastAsia="zh-CN"/>
        </w:rPr>
      </w:pPr>
    </w:p>
    <w:p w:rsidR="00896C29" w:rsidRPr="000700B6" w:rsidRDefault="00896C29" w:rsidP="00896C29">
      <w:pPr>
        <w:rPr>
          <w:lang w:eastAsia="zh-CN"/>
        </w:rPr>
      </w:pPr>
    </w:p>
    <w:p w:rsidR="00896C29" w:rsidRPr="000700B6" w:rsidRDefault="00896C29" w:rsidP="00896C29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896C29" w:rsidRPr="006D33A4" w:rsidRDefault="00896C29" w:rsidP="00896C29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896C29" w:rsidRPr="006D33A4" w:rsidRDefault="00896C29" w:rsidP="00896C29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896C29" w:rsidRPr="006D33A4" w:rsidRDefault="00896C29" w:rsidP="00896C29">
      <w:pPr>
        <w:jc w:val="both"/>
        <w:rPr>
          <w:rStyle w:val="a4"/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4"/>
          <w:rFonts w:ascii="Lucida Sans Unicode" w:hAnsi="Lucida Sans Unicode" w:cs="Lucida Sans Unicode"/>
          <w:i/>
          <w:sz w:val="20"/>
          <w:szCs w:val="20"/>
        </w:rPr>
        <w:t>.</w:t>
      </w:r>
    </w:p>
    <w:p w:rsidR="00896C29" w:rsidRPr="006D33A4" w:rsidRDefault="00896C29" w:rsidP="00896C29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Style w:val="a4"/>
          <w:rFonts w:ascii="Lucida Sans Unicode" w:hAnsi="Lucida Sans Unicode" w:cs="Lucida Sans Unicode"/>
          <w:i/>
          <w:sz w:val="20"/>
          <w:szCs w:val="20"/>
        </w:rPr>
        <w:t>β) η αναθέτουσα αρχή ή ο αναθέτων φορέας έχουν ήδη στην κατοχή τους τα σχετικά έγγραφα.</w:t>
      </w:r>
    </w:p>
    <w:p w:rsidR="00896C29" w:rsidRPr="006D33A4" w:rsidRDefault="00896C29" w:rsidP="00896C29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  <w:sz w:val="20"/>
          <w:szCs w:val="20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  <w:sz w:val="20"/>
          <w:szCs w:val="20"/>
        </w:rPr>
        <w:t>.</w:t>
      </w:r>
    </w:p>
    <w:p w:rsidR="00896C29" w:rsidRPr="006D33A4" w:rsidRDefault="00896C29" w:rsidP="00896C29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896C29" w:rsidRPr="006D33A4" w:rsidRDefault="00896C29" w:rsidP="00896C29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Ημερομηνία, τόπος και  υπογραφή(-ές): [……]   </w:t>
      </w:r>
    </w:p>
    <w:p w:rsidR="00896C29" w:rsidRPr="006D33A4" w:rsidRDefault="00896C29" w:rsidP="00896C29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896C29" w:rsidRPr="006D33A4" w:rsidRDefault="00896C29" w:rsidP="00896C29">
      <w:pPr>
        <w:rPr>
          <w:rFonts w:ascii="Lucida Sans Unicode" w:hAnsi="Lucida Sans Unicode" w:cs="Lucida Sans Unicode"/>
          <w:i/>
          <w:sz w:val="20"/>
          <w:szCs w:val="20"/>
        </w:rPr>
      </w:pPr>
    </w:p>
    <w:p w:rsidR="00587A87" w:rsidRDefault="00896C29" w:rsidP="00896C29">
      <w:r w:rsidRPr="006D33A4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   </w:t>
      </w:r>
    </w:p>
    <w:sectPr w:rsidR="00587A87" w:rsidSect="00377D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C29" w:rsidRDefault="00896C29" w:rsidP="00896C29">
      <w:r>
        <w:separator/>
      </w:r>
    </w:p>
  </w:endnote>
  <w:endnote w:type="continuationSeparator" w:id="0">
    <w:p w:rsidR="00896C29" w:rsidRDefault="00896C29" w:rsidP="00896C29">
      <w:r>
        <w:continuationSeparator/>
      </w:r>
    </w:p>
  </w:endnote>
  <w:endnote w:id="1">
    <w:p w:rsidR="00896C29" w:rsidRPr="002F6B21" w:rsidRDefault="00896C29" w:rsidP="00896C29">
      <w:pPr>
        <w:pStyle w:val="a6"/>
        <w:tabs>
          <w:tab w:val="left" w:pos="284"/>
        </w:tabs>
      </w:pPr>
      <w:r w:rsidRPr="002F6B21">
        <w:tab/>
      </w:r>
    </w:p>
  </w:endnote>
  <w:endnote w:id="2">
    <w:p w:rsidR="00896C29" w:rsidRPr="00B2169B" w:rsidRDefault="00896C29" w:rsidP="00896C29">
      <w:pPr>
        <w:pStyle w:val="a6"/>
        <w:tabs>
          <w:tab w:val="left" w:pos="284"/>
        </w:tabs>
      </w:pPr>
    </w:p>
  </w:endnote>
  <w:endnote w:id="3">
    <w:p w:rsidR="00896C29" w:rsidRPr="00B2169B" w:rsidRDefault="00896C29" w:rsidP="00896C29">
      <w:pPr>
        <w:pStyle w:val="a6"/>
        <w:tabs>
          <w:tab w:val="left" w:pos="284"/>
        </w:tabs>
      </w:pPr>
    </w:p>
  </w:endnote>
  <w:endnote w:id="4">
    <w:p w:rsidR="00896C29" w:rsidRPr="00B2169B" w:rsidRDefault="00896C29" w:rsidP="00896C29">
      <w:pPr>
        <w:pStyle w:val="a6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C29" w:rsidRDefault="00896C29" w:rsidP="00896C29">
      <w:r>
        <w:separator/>
      </w:r>
    </w:p>
  </w:footnote>
  <w:footnote w:type="continuationSeparator" w:id="0">
    <w:p w:rsidR="00896C29" w:rsidRDefault="00896C29" w:rsidP="00896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C29"/>
    <w:rsid w:val="00377DF6"/>
    <w:rsid w:val="0038517D"/>
    <w:rsid w:val="004D033A"/>
    <w:rsid w:val="005278E7"/>
    <w:rsid w:val="005C4BE4"/>
    <w:rsid w:val="007C729F"/>
    <w:rsid w:val="00896C29"/>
    <w:rsid w:val="00A770F7"/>
    <w:rsid w:val="00C522FD"/>
    <w:rsid w:val="00EB5674"/>
    <w:rsid w:val="00FF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6C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uiPriority w:val="9"/>
    <w:qFormat/>
    <w:rsid w:val="007C729F"/>
    <w:pPr>
      <w:keepNext/>
      <w:ind w:left="1440"/>
      <w:jc w:val="center"/>
      <w:outlineLvl w:val="0"/>
    </w:pPr>
    <w:rPr>
      <w:rFonts w:ascii="Tahoma" w:eastAsia="Times New Roman" w:hAnsi="Tahoma" w:cs="Tahoma"/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C729F"/>
    <w:pPr>
      <w:keepNext/>
      <w:jc w:val="center"/>
      <w:outlineLvl w:val="1"/>
    </w:pPr>
    <w:rPr>
      <w:rFonts w:ascii="Tahoma" w:eastAsia="Times New Roman" w:hAnsi="Tahoma" w:cs="Tahoma"/>
      <w:b/>
      <w:bCs/>
      <w:sz w:val="22"/>
      <w:szCs w:val="22"/>
    </w:rPr>
  </w:style>
  <w:style w:type="paragraph" w:styleId="3">
    <w:name w:val="heading 3"/>
    <w:basedOn w:val="a"/>
    <w:next w:val="a"/>
    <w:link w:val="3Char"/>
    <w:qFormat/>
    <w:rsid w:val="007C729F"/>
    <w:pPr>
      <w:keepNext/>
      <w:outlineLvl w:val="2"/>
    </w:pPr>
    <w:rPr>
      <w:rFonts w:ascii="Tahoma" w:eastAsia="Times New Roman" w:hAnsi="Tahoma" w:cs="Tahoma"/>
      <w:b/>
      <w:bCs/>
      <w:sz w:val="22"/>
      <w:szCs w:val="22"/>
    </w:rPr>
  </w:style>
  <w:style w:type="paragraph" w:styleId="4">
    <w:name w:val="heading 4"/>
    <w:basedOn w:val="a"/>
    <w:next w:val="a"/>
    <w:link w:val="4Char"/>
    <w:uiPriority w:val="9"/>
    <w:qFormat/>
    <w:rsid w:val="007C729F"/>
    <w:pPr>
      <w:keepNext/>
      <w:ind w:left="4320" w:firstLine="720"/>
      <w:jc w:val="both"/>
      <w:outlineLvl w:val="3"/>
    </w:pPr>
    <w:rPr>
      <w:rFonts w:ascii="Tahoma" w:eastAsia="Times New Roman" w:hAnsi="Tahoma" w:cs="Tahoma"/>
      <w:b/>
      <w:bCs/>
      <w:sz w:val="22"/>
      <w:szCs w:val="22"/>
    </w:rPr>
  </w:style>
  <w:style w:type="paragraph" w:styleId="6">
    <w:name w:val="heading 6"/>
    <w:basedOn w:val="a"/>
    <w:next w:val="a"/>
    <w:link w:val="6Char"/>
    <w:uiPriority w:val="9"/>
    <w:unhideWhenUsed/>
    <w:qFormat/>
    <w:rsid w:val="007C72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72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3Char">
    <w:name w:val="Επικεφαλίδα 3 Char"/>
    <w:basedOn w:val="a0"/>
    <w:link w:val="3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7C729F"/>
    <w:rPr>
      <w:rFonts w:ascii="Tahoma" w:eastAsia="Times New Roman" w:hAnsi="Tahoma" w:cs="Tahoma"/>
      <w:b/>
      <w:bCs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7C729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7C72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7C729F"/>
    <w:pPr>
      <w:ind w:left="720"/>
      <w:contextualSpacing/>
    </w:pPr>
    <w:rPr>
      <w:rFonts w:eastAsia="Times New Roman" w:cs="Times New Roman"/>
    </w:rPr>
  </w:style>
  <w:style w:type="character" w:styleId="-">
    <w:name w:val="Hyperlink"/>
    <w:basedOn w:val="a0"/>
    <w:uiPriority w:val="99"/>
    <w:rsid w:val="00896C29"/>
    <w:rPr>
      <w:color w:val="0066CC"/>
      <w:u w:val="single"/>
    </w:rPr>
  </w:style>
  <w:style w:type="character" w:customStyle="1" w:styleId="a4">
    <w:name w:val="Χαρακτήρες υποσημείωσης"/>
    <w:rsid w:val="00896C29"/>
  </w:style>
  <w:style w:type="character" w:styleId="a5">
    <w:name w:val="endnote reference"/>
    <w:rsid w:val="00896C29"/>
    <w:rPr>
      <w:vertAlign w:val="superscript"/>
    </w:rPr>
  </w:style>
  <w:style w:type="paragraph" w:styleId="a6">
    <w:name w:val="endnote text"/>
    <w:basedOn w:val="a"/>
    <w:link w:val="Char"/>
    <w:uiPriority w:val="99"/>
    <w:unhideWhenUsed/>
    <w:rsid w:val="00896C29"/>
    <w:pPr>
      <w:widowControl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Char">
    <w:name w:val="Κείμενο σημείωσης τέλους Char"/>
    <w:basedOn w:val="a0"/>
    <w:link w:val="a6"/>
    <w:uiPriority w:val="99"/>
    <w:rsid w:val="00896C29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896C29"/>
    <w:pPr>
      <w:keepNext/>
      <w:widowControl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color w:val="auto"/>
      <w:kern w:val="1"/>
      <w:sz w:val="22"/>
      <w:szCs w:val="22"/>
      <w:lang w:eastAsia="zh-CN" w:bidi="ar-SA"/>
    </w:rPr>
  </w:style>
  <w:style w:type="paragraph" w:customStyle="1" w:styleId="SectionTitle">
    <w:name w:val="SectionTitle"/>
    <w:basedOn w:val="a"/>
    <w:next w:val="1"/>
    <w:rsid w:val="00896C29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auto"/>
      <w:kern w:val="1"/>
      <w:sz w:val="28"/>
      <w:szCs w:val="22"/>
      <w:lang w:eastAsia="zh-CN" w:bidi="ar-SA"/>
    </w:rPr>
  </w:style>
  <w:style w:type="character" w:customStyle="1" w:styleId="NormalBoldChar">
    <w:name w:val="NormalBold Char"/>
    <w:rsid w:val="00896C29"/>
    <w:rPr>
      <w:rFonts w:ascii="Times New Roman" w:eastAsia="Times New Roman" w:hAnsi="Times New Roman" w:cs="Times New Roman"/>
      <w:b/>
      <w:sz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2451</Words>
  <Characters>13241</Characters>
  <Application>Microsoft Office Word</Application>
  <DocSecurity>0</DocSecurity>
  <Lines>110</Lines>
  <Paragraphs>31</Paragraphs>
  <ScaleCrop>false</ScaleCrop>
  <Company/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s.zia</dc:creator>
  <cp:keywords/>
  <dc:description/>
  <cp:lastModifiedBy>s.zia</cp:lastModifiedBy>
  <cp:revision>2</cp:revision>
  <dcterms:created xsi:type="dcterms:W3CDTF">2018-08-31T09:52:00Z</dcterms:created>
  <dcterms:modified xsi:type="dcterms:W3CDTF">2018-08-31T09:52:00Z</dcterms:modified>
</cp:coreProperties>
</file>